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08" w:rsidRDefault="008A5DEA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涂料中有害物质检验检测委托协议书</w:t>
      </w:r>
    </w:p>
    <w:p w:rsidR="00382108" w:rsidRDefault="008A5DEA">
      <w:pPr>
        <w:spacing w:line="500" w:lineRule="exact"/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658"/>
        <w:gridCol w:w="502"/>
        <w:gridCol w:w="985"/>
        <w:gridCol w:w="682"/>
        <w:gridCol w:w="561"/>
        <w:gridCol w:w="392"/>
        <w:gridCol w:w="498"/>
        <w:gridCol w:w="108"/>
        <w:gridCol w:w="318"/>
        <w:gridCol w:w="351"/>
        <w:gridCol w:w="465"/>
        <w:gridCol w:w="2016"/>
      </w:tblGrid>
      <w:tr w:rsidR="00382108" w:rsidTr="008A5DEA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8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>
        <w:trPr>
          <w:trHeight w:val="35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382108">
        <w:trPr>
          <w:trHeight w:val="44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2108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rPr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2108">
        <w:trPr>
          <w:trHeight w:val="39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jc w:val="center"/>
              <w:rPr>
                <w:szCs w:val="21"/>
              </w:rPr>
            </w:pPr>
          </w:p>
        </w:tc>
      </w:tr>
      <w:tr w:rsidR="00382108">
        <w:trPr>
          <w:trHeight w:val="50"/>
          <w:jc w:val="center"/>
        </w:trPr>
        <w:tc>
          <w:tcPr>
            <w:tcW w:w="99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382108">
        <w:trPr>
          <w:trHeight w:val="231"/>
          <w:jc w:val="center"/>
        </w:trPr>
        <w:tc>
          <w:tcPr>
            <w:tcW w:w="99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382108">
        <w:trPr>
          <w:trHeight w:val="34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</w:tr>
      <w:tr w:rsidR="00382108">
        <w:trPr>
          <w:trHeight w:val="75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水性涂料    □ 水性腻子    □ 醇酸类涂料     □ 硝基类涂料    □ 酚醛防锈漆</w:t>
            </w:r>
          </w:p>
          <w:p w:rsidR="00382108" w:rsidRDefault="008A5DEA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木器用溶剂型腻子    □ 其他溶剂型涂料     □ 其他：</w:t>
            </w:r>
          </w:p>
        </w:tc>
      </w:tr>
      <w:tr w:rsidR="00382108">
        <w:trPr>
          <w:trHeight w:val="4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检测项目参数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24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 游离甲醛      □ VOC       □ 苯含量       □ 甲苯+二甲苯+乙苯</w:t>
            </w:r>
          </w:p>
        </w:tc>
      </w:tr>
      <w:tr w:rsidR="00382108">
        <w:trPr>
          <w:trHeight w:val="306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96F" w:rsidRDefault="00BE296F" w:rsidP="00BE296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82108" w:rsidRDefault="00BE296F" w:rsidP="00BE296F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《建筑用墙面涂料中有害物质限量》</w:t>
            </w:r>
            <w:r w:rsidRPr="008A5DEA">
              <w:rPr>
                <w:szCs w:val="21"/>
              </w:rPr>
              <w:t>GB18582-2020</w:t>
            </w:r>
          </w:p>
          <w:p w:rsidR="00382108" w:rsidRDefault="008A5DEA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《木器涂料中有害物质限量》</w:t>
            </w:r>
            <w:r>
              <w:rPr>
                <w:rFonts w:hint="eastAsia"/>
                <w:szCs w:val="21"/>
              </w:rPr>
              <w:t>GB18581-2020</w:t>
            </w:r>
          </w:p>
          <w:p w:rsidR="00382108" w:rsidRPr="008A5DEA" w:rsidRDefault="008A5DEA">
            <w:pPr>
              <w:spacing w:line="300" w:lineRule="exact"/>
              <w:ind w:rightChars="-49" w:right="-103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bCs/>
                <w:szCs w:val="21"/>
              </w:rPr>
              <w:t>《民用建筑工程室内环境污染控制标准》</w:t>
            </w:r>
            <w:r w:rsidRPr="008A5DEA">
              <w:rPr>
                <w:b/>
                <w:bCs/>
                <w:szCs w:val="21"/>
              </w:rPr>
              <w:t>GB 50325-2020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《室内地坪涂料中有害物质限量》</w:t>
            </w:r>
            <w:r w:rsidRPr="008A5DEA">
              <w:rPr>
                <w:rFonts w:hint="eastAsia"/>
                <w:szCs w:val="21"/>
              </w:rPr>
              <w:t>GB38468-2019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bCs/>
                <w:szCs w:val="21"/>
              </w:rPr>
              <w:t>《水性涂料中甲醛含量的测定 乙酰丙酮分光光度法》</w:t>
            </w:r>
            <w:r w:rsidRPr="008A5DEA">
              <w:rPr>
                <w:rFonts w:hint="eastAsia"/>
                <w:b/>
                <w:bCs/>
                <w:szCs w:val="21"/>
              </w:rPr>
              <w:t>GB/T 23993-2009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挥发性有机化合物（VOC）含量的测定 差值法》</w:t>
            </w:r>
            <w:r w:rsidRPr="008A5DEA">
              <w:rPr>
                <w:rFonts w:hint="eastAsia"/>
                <w:szCs w:val="21"/>
              </w:rPr>
              <w:t>GB/T 23985-2009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《涂料中苯、甲苯、乙苯和二甲苯含量的测定 气相色谱法》</w:t>
            </w:r>
            <w:r w:rsidRPr="008A5DEA">
              <w:rPr>
                <w:rFonts w:hint="eastAsia"/>
                <w:szCs w:val="21"/>
              </w:rPr>
              <w:t>GB/T 23990-2009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密度的测定  比重瓶法》</w:t>
            </w:r>
            <w:r w:rsidRPr="008A5DEA">
              <w:rPr>
                <w:rFonts w:hint="eastAsia"/>
                <w:szCs w:val="21"/>
              </w:rPr>
              <w:t>GB/T 6750-2007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《色漆、清漆和塑料 不挥发物含量的测定》</w:t>
            </w:r>
            <w:r w:rsidRPr="008A5DEA">
              <w:rPr>
                <w:rFonts w:hint="eastAsia"/>
                <w:szCs w:val="21"/>
              </w:rPr>
              <w:t>GB/T 1725-2007</w:t>
            </w:r>
          </w:p>
          <w:p w:rsidR="00382108" w:rsidRDefault="008A5DEA">
            <w:pPr>
              <w:spacing w:line="30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</w:tr>
      <w:tr w:rsidR="00382108" w:rsidTr="008A5DEA">
        <w:trPr>
          <w:trHeight w:val="34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napToGrid w:val="0"/>
              <w:spacing w:line="500" w:lineRule="atLeast"/>
              <w:jc w:val="center"/>
            </w:pPr>
          </w:p>
        </w:tc>
      </w:tr>
      <w:tr w:rsidR="00382108">
        <w:trPr>
          <w:trHeight w:val="13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</w:tr>
      <w:tr w:rsidR="00382108">
        <w:trPr>
          <w:trHeight w:val="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稀释剂/固化剂名称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</w:tr>
      <w:tr w:rsidR="00382108">
        <w:trPr>
          <w:trHeight w:val="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稀释剂/固化剂比例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50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500" w:lineRule="atLeast"/>
              <w:ind w:left="105" w:hangingChars="50" w:hanging="105"/>
            </w:pPr>
          </w:p>
        </w:tc>
      </w:tr>
      <w:tr w:rsidR="00382108">
        <w:trPr>
          <w:trHeight w:val="44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</w:tr>
      <w:tr w:rsidR="00382108">
        <w:trPr>
          <w:trHeight w:val="132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20B99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82108" w:rsidRDefault="008A5D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382108" w:rsidRDefault="00382108">
      <w:pPr>
        <w:tabs>
          <w:tab w:val="left" w:pos="2199"/>
        </w:tabs>
        <w:jc w:val="left"/>
      </w:pPr>
    </w:p>
    <w:sectPr w:rsidR="00382108" w:rsidSect="008A5D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4" w:right="964" w:bottom="96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108" w:rsidRDefault="00382108" w:rsidP="00382108">
      <w:r>
        <w:separator/>
      </w:r>
    </w:p>
  </w:endnote>
  <w:endnote w:type="continuationSeparator" w:id="1">
    <w:p w:rsidR="00382108" w:rsidRDefault="00382108" w:rsidP="0038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6E1" w:rsidRDefault="004A06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6E1" w:rsidRDefault="004A06E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6E1" w:rsidRDefault="004A06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108" w:rsidRDefault="00382108" w:rsidP="00382108">
      <w:r>
        <w:separator/>
      </w:r>
    </w:p>
  </w:footnote>
  <w:footnote w:type="continuationSeparator" w:id="1">
    <w:p w:rsidR="00382108" w:rsidRDefault="00382108" w:rsidP="00382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6E1" w:rsidRDefault="004A06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EA" w:rsidRDefault="008A5DEA" w:rsidP="008A5DE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A5DEA">
      <w:rPr>
        <w:rStyle w:val="a5"/>
        <w:rFonts w:ascii="Times New Roman" w:cs="Times New Roman"/>
        <w:b w:val="0"/>
      </w:rPr>
      <w:t>表格编号：</w:t>
    </w:r>
    <w:r w:rsidRPr="008A5DEA">
      <w:rPr>
        <w:rStyle w:val="a5"/>
        <w:rFonts w:ascii="Times New Roman" w:hAnsi="Times New Roman" w:cs="Times New Roman"/>
        <w:b w:val="0"/>
      </w:rPr>
      <w:t xml:space="preserve">WJ-JL- </w:t>
    </w:r>
    <w:r w:rsidRPr="008A5DEA">
      <w:rPr>
        <w:rStyle w:val="a5"/>
        <w:rFonts w:ascii="Times New Roman" w:hAnsi="Times New Roman" w:cs="Times New Roman"/>
        <w:b w:val="0"/>
      </w:rPr>
      <w:t>CX12-01-20</w:t>
    </w:r>
    <w:r w:rsidR="004A06E1">
      <w:rPr>
        <w:rStyle w:val="a5"/>
        <w:rFonts w:ascii="Times New Roman" w:hAnsi="Times New Roman" w:cs="Times New Roman" w:hint="eastAsia"/>
        <w:b w:val="0"/>
      </w:rPr>
      <w:t>23</w:t>
    </w:r>
  </w:p>
  <w:p w:rsidR="008A5DEA" w:rsidRPr="008A5DEA" w:rsidRDefault="008A5DEA" w:rsidP="008A5DE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382108" w:rsidRDefault="008A5D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6E1" w:rsidRDefault="004A06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mZjRhYmFlZTJkZDRjMjc3ZmQwMDI5Zjc5MDVhMGY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96D5F"/>
    <w:rsid w:val="001A4467"/>
    <w:rsid w:val="001D7B53"/>
    <w:rsid w:val="002615C2"/>
    <w:rsid w:val="00264713"/>
    <w:rsid w:val="002B5D0F"/>
    <w:rsid w:val="002D1975"/>
    <w:rsid w:val="003155CA"/>
    <w:rsid w:val="003316E9"/>
    <w:rsid w:val="00375BAC"/>
    <w:rsid w:val="00382108"/>
    <w:rsid w:val="003E5543"/>
    <w:rsid w:val="00400B0F"/>
    <w:rsid w:val="00427812"/>
    <w:rsid w:val="00442F32"/>
    <w:rsid w:val="00444409"/>
    <w:rsid w:val="0048720C"/>
    <w:rsid w:val="004A06E1"/>
    <w:rsid w:val="004F69E1"/>
    <w:rsid w:val="0057422F"/>
    <w:rsid w:val="005871E1"/>
    <w:rsid w:val="00592F74"/>
    <w:rsid w:val="005C1FE4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694F"/>
    <w:rsid w:val="008A337C"/>
    <w:rsid w:val="008A5DEA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F5E53"/>
    <w:rsid w:val="00B26C7B"/>
    <w:rsid w:val="00B62E4D"/>
    <w:rsid w:val="00B7024B"/>
    <w:rsid w:val="00B90B1D"/>
    <w:rsid w:val="00BD5C17"/>
    <w:rsid w:val="00BE296F"/>
    <w:rsid w:val="00C85B2D"/>
    <w:rsid w:val="00CC4040"/>
    <w:rsid w:val="00CE299E"/>
    <w:rsid w:val="00D20B99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F52489"/>
    <w:rsid w:val="00F559AC"/>
    <w:rsid w:val="00F6022C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4D0E5361"/>
    <w:rsid w:val="4F4630C5"/>
    <w:rsid w:val="50841AF6"/>
    <w:rsid w:val="529C1E43"/>
    <w:rsid w:val="5350474D"/>
    <w:rsid w:val="56344D55"/>
    <w:rsid w:val="594037F7"/>
    <w:rsid w:val="5A8A54C4"/>
    <w:rsid w:val="5E68469B"/>
    <w:rsid w:val="638F0973"/>
    <w:rsid w:val="67BB749D"/>
    <w:rsid w:val="68626A15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821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82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8210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8210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821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704</Words>
  <Characters>518</Characters>
  <Application>Microsoft Office Word</Application>
  <DocSecurity>0</DocSecurity>
  <Lines>4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dcterms:created xsi:type="dcterms:W3CDTF">2017-12-06T07:18:00Z</dcterms:created>
  <dcterms:modified xsi:type="dcterms:W3CDTF">2023-11-03T07:36:00Z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7807D2E09E5F4477887645278A36ADC9</vt:lpwstr>
  </property>
</Properties>
</file>